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69" w:type="dxa"/>
        <w:tblLook w:val="04A0" w:firstRow="1" w:lastRow="0" w:firstColumn="1" w:lastColumn="0" w:noHBand="0" w:noVBand="1"/>
      </w:tblPr>
      <w:tblGrid>
        <w:gridCol w:w="1177"/>
        <w:gridCol w:w="2409"/>
        <w:gridCol w:w="1659"/>
        <w:gridCol w:w="1902"/>
        <w:gridCol w:w="1710"/>
        <w:gridCol w:w="1563"/>
        <w:gridCol w:w="1623"/>
        <w:gridCol w:w="1483"/>
        <w:gridCol w:w="1543"/>
      </w:tblGrid>
      <w:tr w:rsidR="00DF3265" w:rsidRPr="0099087B" w:rsidTr="0061501F">
        <w:trPr>
          <w:trHeight w:val="315"/>
        </w:trPr>
        <w:tc>
          <w:tcPr>
            <w:tcW w:w="3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K-ŽBUKA d.o.o. u stečaju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Obrazac 19</w:t>
            </w: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Poslovni broj :</w:t>
            </w:r>
          </w:p>
        </w:tc>
        <w:tc>
          <w:tcPr>
            <w:tcW w:w="3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color w:val="000000"/>
                <w:lang w:eastAsia="hr-HR"/>
              </w:rPr>
              <w:t>4 St-714/2016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F3265" w:rsidRPr="0099087B" w:rsidTr="0061501F">
        <w:trPr>
          <w:trHeight w:val="315"/>
        </w:trPr>
        <w:tc>
          <w:tcPr>
            <w:tcW w:w="3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Čakovečka 2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3265" w:rsidRPr="0099087B" w:rsidTr="0061501F">
        <w:trPr>
          <w:trHeight w:val="315"/>
        </w:trPr>
        <w:tc>
          <w:tcPr>
            <w:tcW w:w="3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STRAHONINEC</w:t>
            </w:r>
          </w:p>
          <w:p w:rsidR="00DF3265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OIB. 06610373467</w:t>
            </w:r>
          </w:p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Trgovački sud u Varaždinu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3265" w:rsidRPr="0099087B" w:rsidTr="0061501F">
        <w:trPr>
          <w:trHeight w:val="300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65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DF3265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DF3265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3265" w:rsidRPr="0099087B" w:rsidTr="0061501F">
        <w:trPr>
          <w:trHeight w:val="315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8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PRIJAVE TRAŽBINA - PRVI VIŠI ISPLATNI RED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3265" w:rsidRPr="0099087B" w:rsidTr="0061501F">
        <w:trPr>
          <w:trHeight w:val="315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3265" w:rsidRPr="0099087B" w:rsidTr="0061501F">
        <w:trPr>
          <w:trHeight w:val="330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3265" w:rsidRPr="0099087B" w:rsidTr="0061501F">
        <w:trPr>
          <w:trHeight w:val="630"/>
        </w:trPr>
        <w:tc>
          <w:tcPr>
            <w:tcW w:w="11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RED.BR.</w:t>
            </w:r>
          </w:p>
        </w:tc>
        <w:tc>
          <w:tcPr>
            <w:tcW w:w="2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VJEROVNIK                          ADRESA             </w:t>
            </w: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OSNOVA TRAŽBINE</w:t>
            </w:r>
          </w:p>
        </w:tc>
        <w:tc>
          <w:tcPr>
            <w:tcW w:w="19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IZNOS PRIJAVLJENE TRAŽBINE </w:t>
            </w: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KN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IZNOS PRIJAVLJEN TRAŽBINE KN</w:t>
            </w:r>
          </w:p>
        </w:tc>
        <w:tc>
          <w:tcPr>
            <w:tcW w:w="15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OSPORENO KN</w:t>
            </w:r>
          </w:p>
        </w:tc>
        <w:tc>
          <w:tcPr>
            <w:tcW w:w="162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OSPORENO KN</w:t>
            </w:r>
          </w:p>
        </w:tc>
        <w:tc>
          <w:tcPr>
            <w:tcW w:w="14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       PRIZNATO KN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PRIZNATO</w:t>
            </w:r>
          </w:p>
        </w:tc>
      </w:tr>
      <w:tr w:rsidR="00DF3265" w:rsidRPr="0099087B" w:rsidTr="0061501F">
        <w:trPr>
          <w:trHeight w:val="330"/>
        </w:trPr>
        <w:tc>
          <w:tcPr>
            <w:tcW w:w="11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BRUTO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NETO</w:t>
            </w:r>
          </w:p>
        </w:tc>
      </w:tr>
      <w:tr w:rsidR="00DF3265" w:rsidRPr="0099087B" w:rsidTr="0061501F">
        <w:trPr>
          <w:trHeight w:val="1032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KRIŠTOFIĆ DRAGAN,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P.Miškine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8, OIB:91824768808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Neisplaćene plaće </w:t>
            </w:r>
            <w:r w:rsidRPr="0099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242.061,87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165.193,03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242.061,87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165.193,03</w:t>
            </w:r>
          </w:p>
        </w:tc>
      </w:tr>
      <w:tr w:rsidR="00DF3265" w:rsidRPr="0099087B" w:rsidTr="0061501F">
        <w:trPr>
          <w:trHeight w:val="1118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BEL BRANKO,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I.Mažuranića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14 Čakovec, OIB:42713763121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Neisplaćene plaće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8.903,20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007C6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007C6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007C6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8.903,20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R="00DF3265" w:rsidRPr="0099087B" w:rsidTr="0061501F">
        <w:trPr>
          <w:trHeight w:val="518"/>
        </w:trPr>
        <w:tc>
          <w:tcPr>
            <w:tcW w:w="11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9908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250.965,07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165.193,03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250.965,07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>165.193,03</w:t>
            </w:r>
          </w:p>
        </w:tc>
      </w:tr>
      <w:tr w:rsidR="00DF3265" w:rsidRPr="0099087B" w:rsidTr="0061501F">
        <w:trPr>
          <w:trHeight w:val="300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3265" w:rsidRPr="0099087B" w:rsidTr="0061501F">
        <w:trPr>
          <w:trHeight w:val="300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DF3265" w:rsidRPr="0099087B" w:rsidTr="0061501F">
        <w:trPr>
          <w:trHeight w:val="300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9087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      Stečajna upraviteljica :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</w:tr>
      <w:tr w:rsidR="00DF3265" w:rsidRPr="0099087B" w:rsidTr="0061501F">
        <w:trPr>
          <w:trHeight w:val="300"/>
        </w:trPr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4A5C3D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04.12.2017.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62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3265" w:rsidRPr="0099087B" w:rsidRDefault="00DF3265" w:rsidP="0061501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99087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       Vanda Kovačević </w:t>
            </w:r>
            <w:proofErr w:type="spellStart"/>
            <w:r w:rsidRPr="0099087B">
              <w:rPr>
                <w:rFonts w:ascii="Calibri" w:eastAsia="Times New Roman" w:hAnsi="Calibri" w:cs="Calibri"/>
                <w:color w:val="000000"/>
                <w:lang w:eastAsia="hr-HR"/>
              </w:rPr>
              <w:t>Gelenčer</w:t>
            </w:r>
            <w:proofErr w:type="spellEnd"/>
            <w:r w:rsidRPr="0099087B">
              <w:rPr>
                <w:rFonts w:ascii="Calibri" w:eastAsia="Times New Roman" w:hAnsi="Calibri" w:cs="Calibri"/>
                <w:color w:val="000000"/>
                <w:lang w:eastAsia="hr-HR"/>
              </w:rPr>
              <w:t xml:space="preserve">, </w:t>
            </w:r>
            <w:proofErr w:type="spellStart"/>
            <w:r w:rsidRPr="0099087B">
              <w:rPr>
                <w:rFonts w:ascii="Calibri" w:eastAsia="Times New Roman" w:hAnsi="Calibri" w:cs="Calibri"/>
                <w:color w:val="000000"/>
                <w:lang w:eastAsia="hr-HR"/>
              </w:rPr>
              <w:t>dipl.oecc</w:t>
            </w:r>
            <w:proofErr w:type="spellEnd"/>
            <w:r w:rsidRPr="0099087B">
              <w:rPr>
                <w:rFonts w:ascii="Calibri" w:eastAsia="Times New Roman" w:hAnsi="Calibri" w:cs="Calibri"/>
                <w:color w:val="000000"/>
                <w:lang w:eastAsia="hr-HR"/>
              </w:rPr>
              <w:t>.</w:t>
            </w:r>
          </w:p>
        </w:tc>
      </w:tr>
    </w:tbl>
    <w:p w:rsidR="00DF3265" w:rsidRDefault="00E507F9" w:rsidP="00DF3265">
      <w:r>
        <w:t xml:space="preserve">*Bel Branko </w:t>
      </w:r>
      <w:r w:rsidR="00B96F57">
        <w:t xml:space="preserve">ima potraživanja samo za bruto, </w:t>
      </w:r>
      <w:bookmarkStart w:id="0" w:name="_GoBack"/>
      <w:bookmarkEnd w:id="0"/>
      <w:r>
        <w:t>neto plaću ne potražuje.</w:t>
      </w:r>
    </w:p>
    <w:p w:rsidR="00332086" w:rsidRDefault="00332086"/>
    <w:sectPr w:rsidR="00332086" w:rsidSect="0099087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265"/>
    <w:rsid w:val="0014075B"/>
    <w:rsid w:val="00332086"/>
    <w:rsid w:val="004A5C3D"/>
    <w:rsid w:val="00B96F57"/>
    <w:rsid w:val="00D007C6"/>
    <w:rsid w:val="00DF3265"/>
    <w:rsid w:val="00E5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942D8"/>
  <w15:chartTrackingRefBased/>
  <w15:docId w15:val="{A17F0FE8-FA17-444E-956A-C33490B4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F3265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Kupi Igru</dc:creator>
  <cp:keywords/>
  <dc:description/>
  <cp:lastModifiedBy>Kupi Igru</cp:lastModifiedBy>
  <cp:revision>5</cp:revision>
  <dcterms:created xsi:type="dcterms:W3CDTF">2017-11-22T18:51:00Z</dcterms:created>
  <dcterms:modified xsi:type="dcterms:W3CDTF">2017-12-06T07:15:00Z</dcterms:modified>
</cp:coreProperties>
</file>